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6541C" w14:textId="77777777" w:rsidR="00683F70" w:rsidRDefault="00DA29CF">
      <w:pPr>
        <w:spacing w:line="360" w:lineRule="auto"/>
        <w:jc w:val="center"/>
        <w:rPr>
          <w:b/>
          <w:bCs/>
          <w:sz w:val="32"/>
          <w:szCs w:val="32"/>
        </w:rPr>
      </w:pPr>
      <w:r>
        <w:rPr>
          <w:rFonts w:hint="eastAsia"/>
          <w:b/>
          <w:bCs/>
          <w:sz w:val="32"/>
          <w:szCs w:val="32"/>
        </w:rPr>
        <w:t>生命科学学院召开新学期学生工作会议</w:t>
      </w:r>
    </w:p>
    <w:p w14:paraId="34259B2D" w14:textId="77777777" w:rsidR="00683F70" w:rsidRDefault="00DA29CF">
      <w:pPr>
        <w:spacing w:line="360" w:lineRule="auto"/>
        <w:ind w:firstLineChars="200" w:firstLine="480"/>
        <w:rPr>
          <w:rFonts w:ascii="宋体" w:hAnsi="宋体"/>
          <w:color w:val="333333"/>
          <w:sz w:val="24"/>
          <w:szCs w:val="24"/>
          <w:shd w:val="clear" w:color="auto" w:fill="FFFFFF"/>
        </w:rPr>
      </w:pPr>
      <w:r>
        <w:rPr>
          <w:rFonts w:ascii="宋体" w:hAnsi="宋体" w:hint="eastAsia"/>
          <w:color w:val="333333"/>
          <w:sz w:val="24"/>
          <w:szCs w:val="24"/>
          <w:shd w:val="clear" w:color="auto" w:fill="FFFFFF"/>
        </w:rPr>
        <w:t>8月26日上午，</w:t>
      </w:r>
      <w:r>
        <w:rPr>
          <w:rFonts w:ascii="宋体" w:hAnsi="宋体"/>
          <w:color w:val="333333"/>
          <w:sz w:val="24"/>
          <w:szCs w:val="24"/>
          <w:shd w:val="clear" w:color="auto" w:fill="FFFFFF"/>
        </w:rPr>
        <w:t>学工办</w:t>
      </w:r>
      <w:r>
        <w:rPr>
          <w:rFonts w:ascii="宋体" w:hAnsi="宋体" w:hint="eastAsia"/>
          <w:color w:val="333333"/>
          <w:sz w:val="24"/>
          <w:szCs w:val="24"/>
          <w:shd w:val="clear" w:color="auto" w:fill="FFFFFF"/>
        </w:rPr>
        <w:t>在学生公寓六号楼</w:t>
      </w:r>
      <w:r>
        <w:rPr>
          <w:rFonts w:ascii="宋体" w:hAnsi="宋体"/>
          <w:color w:val="333333"/>
          <w:sz w:val="24"/>
          <w:szCs w:val="24"/>
          <w:shd w:val="clear" w:color="auto" w:fill="FFFFFF"/>
        </w:rPr>
        <w:t>辅导员寝室</w:t>
      </w:r>
      <w:r>
        <w:rPr>
          <w:rFonts w:ascii="宋体" w:hAnsi="宋体" w:hint="eastAsia"/>
          <w:color w:val="333333"/>
          <w:sz w:val="24"/>
          <w:szCs w:val="24"/>
          <w:shd w:val="clear" w:color="auto" w:fill="FFFFFF"/>
        </w:rPr>
        <w:t>召开了2019年秋季新学期学生工作会议。</w:t>
      </w:r>
    </w:p>
    <w:p w14:paraId="21BEE17F" w14:textId="77777777" w:rsidR="00683F70" w:rsidRDefault="00DA29CF">
      <w:pPr>
        <w:spacing w:line="360" w:lineRule="auto"/>
        <w:ind w:firstLineChars="200" w:firstLine="480"/>
        <w:rPr>
          <w:rFonts w:ascii="宋体" w:hAnsi="宋体"/>
          <w:color w:val="333333"/>
          <w:sz w:val="24"/>
          <w:szCs w:val="24"/>
          <w:shd w:val="clear" w:color="auto" w:fill="FFFFFF"/>
        </w:rPr>
      </w:pPr>
      <w:r>
        <w:rPr>
          <w:rFonts w:ascii="宋体" w:hAnsi="宋体" w:hint="eastAsia"/>
          <w:color w:val="333333"/>
          <w:sz w:val="24"/>
          <w:szCs w:val="24"/>
          <w:shd w:val="clear" w:color="auto" w:fill="FFFFFF"/>
        </w:rPr>
        <w:t>首先，</w:t>
      </w:r>
      <w:r>
        <w:rPr>
          <w:rFonts w:ascii="宋体" w:hAnsi="宋体"/>
          <w:color w:val="333333"/>
          <w:sz w:val="24"/>
          <w:szCs w:val="24"/>
          <w:shd w:val="clear" w:color="auto" w:fill="FFFFFF"/>
        </w:rPr>
        <w:t>学工办</w:t>
      </w:r>
      <w:r>
        <w:rPr>
          <w:rFonts w:ascii="宋体" w:hAnsi="宋体" w:hint="eastAsia"/>
          <w:color w:val="333333"/>
          <w:sz w:val="24"/>
          <w:szCs w:val="24"/>
          <w:shd w:val="clear" w:color="auto" w:fill="FFFFFF"/>
        </w:rPr>
        <w:t>对今年的暑期学生工作进行回顾总结：</w:t>
      </w:r>
    </w:p>
    <w:p w14:paraId="32DD77F0" w14:textId="77777777" w:rsidR="00683F70" w:rsidRDefault="00DA29CF">
      <w:pPr>
        <w:numPr>
          <w:ilvl w:val="0"/>
          <w:numId w:val="1"/>
        </w:numPr>
        <w:spacing w:line="360" w:lineRule="auto"/>
        <w:ind w:firstLineChars="200" w:firstLine="482"/>
        <w:rPr>
          <w:rFonts w:ascii="宋体" w:hAnsi="宋体"/>
          <w:color w:val="333333"/>
          <w:sz w:val="24"/>
          <w:szCs w:val="24"/>
          <w:shd w:val="clear" w:color="auto" w:fill="FFFFFF"/>
        </w:rPr>
      </w:pPr>
      <w:r>
        <w:rPr>
          <w:rFonts w:ascii="宋体" w:hAnsi="宋体" w:hint="eastAsia"/>
          <w:b/>
          <w:bCs/>
          <w:color w:val="333333"/>
          <w:sz w:val="24"/>
          <w:szCs w:val="24"/>
          <w:shd w:val="clear" w:color="auto" w:fill="FFFFFF"/>
        </w:rPr>
        <w:t>扎实开展暑期留校工作</w:t>
      </w:r>
      <w:r>
        <w:rPr>
          <w:rFonts w:ascii="宋体" w:hAnsi="宋体" w:hint="eastAsia"/>
          <w:color w:val="333333"/>
          <w:sz w:val="24"/>
          <w:szCs w:val="24"/>
          <w:shd w:val="clear" w:color="auto" w:fill="FFFFFF"/>
        </w:rPr>
        <w:t>。学院高度重视暑期学生留校工作，院党委刘静书记亲临学生区进行安全检查，学工办严格按照学校要求对留校学生进行安全教育，认真执行每日一报制度</w:t>
      </w:r>
      <w:r>
        <w:rPr>
          <w:rFonts w:ascii="宋体" w:hAnsi="宋体"/>
          <w:color w:val="333333"/>
          <w:sz w:val="24"/>
          <w:szCs w:val="24"/>
          <w:shd w:val="clear" w:color="auto" w:fill="FFFFFF"/>
        </w:rPr>
        <w:t>，</w:t>
      </w:r>
      <w:r>
        <w:rPr>
          <w:rFonts w:ascii="宋体" w:hAnsi="宋体"/>
          <w:color w:val="333333"/>
          <w:sz w:val="24"/>
          <w:szCs w:val="24"/>
          <w:shd w:val="clear" w:color="FFFFFF" w:fill="FFFFFF"/>
        </w:rPr>
        <w:t>确保学生留校期间安全。</w:t>
      </w:r>
    </w:p>
    <w:p w14:paraId="754F11DE" w14:textId="77777777" w:rsidR="00683F70" w:rsidRDefault="00DA29CF">
      <w:pPr>
        <w:spacing w:line="360" w:lineRule="auto"/>
        <w:rPr>
          <w:rFonts w:ascii="宋体" w:hAnsi="宋体"/>
          <w:color w:val="333333"/>
          <w:sz w:val="24"/>
          <w:szCs w:val="24"/>
          <w:shd w:val="clear" w:color="auto" w:fill="FFFFFF"/>
        </w:rPr>
      </w:pPr>
      <w:r>
        <w:rPr>
          <w:rFonts w:ascii="宋体" w:hAnsi="宋体"/>
          <w:noProof/>
          <w:color w:val="333333"/>
          <w:sz w:val="24"/>
          <w:szCs w:val="24"/>
          <w:shd w:val="clear" w:color="auto" w:fill="FFFFFF"/>
        </w:rPr>
        <w:drawing>
          <wp:inline distT="0" distB="0" distL="0" distR="0" wp14:anchorId="129D5AA2" wp14:editId="39AAC714">
            <wp:extent cx="5266690" cy="2962910"/>
            <wp:effectExtent l="0" t="0" r="10160" b="889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5266690" cy="2962910"/>
                    </a:xfrm>
                    <a:prstGeom prst="rect">
                      <a:avLst/>
                    </a:prstGeom>
                  </pic:spPr>
                </pic:pic>
              </a:graphicData>
            </a:graphic>
          </wp:inline>
        </w:drawing>
      </w:r>
    </w:p>
    <w:p w14:paraId="756D7020" w14:textId="2E053509" w:rsidR="00683F70" w:rsidRDefault="00DA29CF">
      <w:pPr>
        <w:spacing w:line="360" w:lineRule="auto"/>
        <w:ind w:firstLineChars="200" w:firstLine="482"/>
        <w:rPr>
          <w:rFonts w:ascii="宋体" w:hAnsi="宋体"/>
          <w:sz w:val="24"/>
          <w:szCs w:val="24"/>
        </w:rPr>
      </w:pPr>
      <w:r>
        <w:rPr>
          <w:rFonts w:ascii="宋体" w:hAnsi="宋体" w:hint="eastAsia"/>
          <w:b/>
          <w:bCs/>
          <w:sz w:val="24"/>
          <w:szCs w:val="24"/>
        </w:rPr>
        <w:t>2.精确开展本科生就业指导工作。</w:t>
      </w:r>
      <w:r>
        <w:rPr>
          <w:rFonts w:ascii="宋体" w:hAnsi="宋体" w:hint="eastAsia"/>
          <w:sz w:val="24"/>
          <w:szCs w:val="24"/>
        </w:rPr>
        <w:t>由学工办起草《中南大学生命科学学院毕业生就业工作实施方案》（讨论稿），根据该方案，学工办联合</w:t>
      </w:r>
      <w:r>
        <w:rPr>
          <w:rFonts w:ascii="宋体" w:hAnsi="宋体"/>
          <w:sz w:val="24"/>
          <w:szCs w:val="24"/>
        </w:rPr>
        <w:t>各系主任，</w:t>
      </w:r>
      <w:r>
        <w:rPr>
          <w:rFonts w:ascii="宋体" w:hAnsi="宋体" w:hint="eastAsia"/>
          <w:sz w:val="24"/>
          <w:szCs w:val="24"/>
        </w:rPr>
        <w:t>研究生导师、本科生班导师与就业困难学生进行“一对一”精准指导帮扶，</w:t>
      </w:r>
      <w:r w:rsidR="00CE62B8">
        <w:rPr>
          <w:rFonts w:ascii="宋体" w:hAnsi="宋体" w:hint="eastAsia"/>
          <w:sz w:val="24"/>
          <w:szCs w:val="24"/>
        </w:rPr>
        <w:t>努力改善2019届毕业生就业情况</w:t>
      </w:r>
      <w:bookmarkStart w:id="0" w:name="_GoBack"/>
      <w:bookmarkEnd w:id="0"/>
      <w:r>
        <w:rPr>
          <w:rFonts w:ascii="宋体" w:hAnsi="宋体" w:hint="eastAsia"/>
          <w:sz w:val="24"/>
          <w:szCs w:val="24"/>
        </w:rPr>
        <w:t>。</w:t>
      </w:r>
    </w:p>
    <w:p w14:paraId="02736CD9" w14:textId="77777777" w:rsidR="00683F70" w:rsidRDefault="00DA29CF">
      <w:pPr>
        <w:spacing w:line="360" w:lineRule="auto"/>
        <w:ind w:firstLineChars="200" w:firstLine="482"/>
        <w:rPr>
          <w:rFonts w:ascii="宋体" w:hAnsi="宋体"/>
          <w:sz w:val="24"/>
          <w:szCs w:val="24"/>
        </w:rPr>
      </w:pPr>
      <w:r>
        <w:rPr>
          <w:rFonts w:ascii="宋体" w:hAnsi="宋体" w:hint="eastAsia"/>
          <w:b/>
          <w:bCs/>
          <w:sz w:val="24"/>
          <w:szCs w:val="24"/>
        </w:rPr>
        <w:t>3.圆满完成暑期社会实践工作。</w:t>
      </w:r>
      <w:r>
        <w:rPr>
          <w:rFonts w:ascii="宋体" w:hAnsi="宋体" w:hint="eastAsia"/>
          <w:sz w:val="24"/>
          <w:szCs w:val="24"/>
        </w:rPr>
        <w:t>学院团委书记陈梅明老师带队赴永州市双牌县第二中学开展暑期社会实践，并与永州市双牌县第二中学合作建立了暑期社会实践基地。此次暑期社会实践，对于双牌二中学生在开拓知识视野、激发创新思维、提高学习动力方面发挥了十分积极的作用。同时也让生科学子在加强社会认知、提升服务意识、践行奉献精神上产生了深远的影响。</w:t>
      </w:r>
    </w:p>
    <w:p w14:paraId="21235FA1" w14:textId="77777777" w:rsidR="00683F70" w:rsidRDefault="00683F70">
      <w:pPr>
        <w:spacing w:line="360" w:lineRule="auto"/>
        <w:ind w:firstLineChars="200" w:firstLine="480"/>
        <w:rPr>
          <w:rFonts w:ascii="宋体" w:hAnsi="宋体"/>
          <w:sz w:val="24"/>
          <w:szCs w:val="24"/>
        </w:rPr>
      </w:pPr>
    </w:p>
    <w:p w14:paraId="65187011" w14:textId="77777777" w:rsidR="00683F70" w:rsidRDefault="00DA29CF">
      <w:pPr>
        <w:spacing w:line="360" w:lineRule="auto"/>
        <w:rPr>
          <w:rFonts w:ascii="宋体" w:hAnsi="宋体"/>
          <w:sz w:val="24"/>
          <w:szCs w:val="24"/>
        </w:rPr>
      </w:pPr>
      <w:r>
        <w:rPr>
          <w:rFonts w:ascii="宋体" w:hAnsi="宋体" w:hint="eastAsia"/>
          <w:noProof/>
          <w:sz w:val="24"/>
          <w:szCs w:val="24"/>
        </w:rPr>
        <w:lastRenderedPageBreak/>
        <w:drawing>
          <wp:inline distT="0" distB="0" distL="0" distR="0" wp14:anchorId="67A41604" wp14:editId="1CED89CC">
            <wp:extent cx="5261610" cy="3507740"/>
            <wp:effectExtent l="0" t="0" r="15240" b="1651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9" cstate="print"/>
                    <a:srcRect/>
                    <a:stretch/>
                  </pic:blipFill>
                  <pic:spPr>
                    <a:xfrm>
                      <a:off x="0" y="0"/>
                      <a:ext cx="5261610" cy="3507740"/>
                    </a:xfrm>
                    <a:prstGeom prst="rect">
                      <a:avLst/>
                    </a:prstGeom>
                  </pic:spPr>
                </pic:pic>
              </a:graphicData>
            </a:graphic>
          </wp:inline>
        </w:drawing>
      </w:r>
    </w:p>
    <w:p w14:paraId="75901F14" w14:textId="77777777" w:rsidR="00683F70" w:rsidRDefault="00DA29CF">
      <w:pPr>
        <w:spacing w:line="360" w:lineRule="auto"/>
        <w:ind w:firstLineChars="200" w:firstLine="482"/>
        <w:rPr>
          <w:rFonts w:ascii="宋体" w:hAnsi="宋体"/>
          <w:sz w:val="24"/>
          <w:szCs w:val="24"/>
        </w:rPr>
      </w:pPr>
      <w:r>
        <w:rPr>
          <w:rFonts w:ascii="宋体" w:hAnsi="宋体" w:hint="eastAsia"/>
          <w:b/>
          <w:bCs/>
          <w:sz w:val="24"/>
          <w:szCs w:val="24"/>
        </w:rPr>
        <w:t>4.深入开展家访工作。</w:t>
      </w:r>
      <w:r>
        <w:rPr>
          <w:rFonts w:ascii="宋体" w:hAnsi="宋体" w:hint="eastAsia"/>
          <w:sz w:val="24"/>
          <w:szCs w:val="24"/>
        </w:rPr>
        <w:t>学工办秉承“家校互联在路上 生科行动送温情”的理念，深入困难学生、问题学生家庭进行家访。通过与家长面对面的交流沟通，了解学生在家表现和成长环境，与学生家庭一起为帮助学生成长成才而共同努力。</w:t>
      </w:r>
    </w:p>
    <w:p w14:paraId="3505397A" w14:textId="77777777" w:rsidR="00683F70" w:rsidRDefault="00DA29CF">
      <w:pPr>
        <w:spacing w:line="360" w:lineRule="auto"/>
        <w:ind w:firstLineChars="200" w:firstLine="480"/>
        <w:jc w:val="center"/>
        <w:rPr>
          <w:rFonts w:ascii="宋体" w:hAnsi="宋体"/>
          <w:sz w:val="24"/>
          <w:szCs w:val="24"/>
        </w:rPr>
      </w:pPr>
      <w:r>
        <w:rPr>
          <w:rFonts w:ascii="宋体" w:hAnsi="宋体" w:hint="eastAsia"/>
          <w:noProof/>
          <w:sz w:val="24"/>
          <w:szCs w:val="24"/>
        </w:rPr>
        <w:drawing>
          <wp:inline distT="0" distB="0" distL="0" distR="0" wp14:anchorId="5FCC11A0" wp14:editId="32CD2202">
            <wp:extent cx="4238625" cy="3180080"/>
            <wp:effectExtent l="0" t="0" r="9525" b="1270"/>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a:stretch/>
                  </pic:blipFill>
                  <pic:spPr>
                    <a:xfrm>
                      <a:off x="0" y="0"/>
                      <a:ext cx="4238625" cy="3180080"/>
                    </a:xfrm>
                    <a:prstGeom prst="rect">
                      <a:avLst/>
                    </a:prstGeom>
                  </pic:spPr>
                </pic:pic>
              </a:graphicData>
            </a:graphic>
          </wp:inline>
        </w:drawing>
      </w:r>
    </w:p>
    <w:p w14:paraId="247AD6DD" w14:textId="77777777" w:rsidR="00683F70" w:rsidRDefault="00683F70">
      <w:pPr>
        <w:spacing w:line="360" w:lineRule="auto"/>
        <w:ind w:firstLineChars="200" w:firstLine="480"/>
        <w:rPr>
          <w:rFonts w:ascii="宋体" w:hAnsi="宋体"/>
          <w:sz w:val="24"/>
          <w:szCs w:val="24"/>
        </w:rPr>
      </w:pPr>
    </w:p>
    <w:p w14:paraId="17919216" w14:textId="77777777" w:rsidR="00683F70" w:rsidRDefault="00DA29CF">
      <w:pPr>
        <w:spacing w:line="360" w:lineRule="auto"/>
        <w:ind w:firstLineChars="200" w:firstLine="480"/>
        <w:rPr>
          <w:rFonts w:ascii="宋体" w:hAnsi="宋体"/>
          <w:sz w:val="24"/>
          <w:szCs w:val="24"/>
        </w:rPr>
      </w:pPr>
      <w:r>
        <w:rPr>
          <w:rFonts w:ascii="宋体" w:hAnsi="宋体" w:hint="eastAsia"/>
          <w:sz w:val="24"/>
          <w:szCs w:val="24"/>
        </w:rPr>
        <w:t>新学期初，学工办在</w:t>
      </w:r>
      <w:r>
        <w:rPr>
          <w:rFonts w:ascii="宋体" w:hAnsi="宋体"/>
          <w:sz w:val="24"/>
          <w:szCs w:val="24"/>
        </w:rPr>
        <w:t>学校</w:t>
      </w:r>
      <w:r>
        <w:rPr>
          <w:rFonts w:ascii="宋体" w:hAnsi="宋体" w:hint="eastAsia"/>
          <w:sz w:val="24"/>
          <w:szCs w:val="24"/>
        </w:rPr>
        <w:t>学院党委的指导下</w:t>
      </w:r>
      <w:r>
        <w:rPr>
          <w:rFonts w:ascii="宋体" w:hAnsi="宋体"/>
          <w:sz w:val="24"/>
          <w:szCs w:val="24"/>
        </w:rPr>
        <w:t>部署新学期工作</w:t>
      </w:r>
      <w:r>
        <w:rPr>
          <w:rFonts w:ascii="宋体" w:hAnsi="宋体" w:hint="eastAsia"/>
          <w:sz w:val="24"/>
          <w:szCs w:val="24"/>
        </w:rPr>
        <w:t>。学工办通过线下报道注册的方式动态掌握学生返校情况；各辅导员深入本科生和研究生宿舍与</w:t>
      </w:r>
      <w:r>
        <w:rPr>
          <w:rFonts w:ascii="宋体" w:hAnsi="宋体" w:hint="eastAsia"/>
          <w:sz w:val="24"/>
          <w:szCs w:val="24"/>
        </w:rPr>
        <w:lastRenderedPageBreak/>
        <w:t>学生进行亲切交谈；新学期第一天，黄菊芳院长</w:t>
      </w:r>
      <w:r>
        <w:rPr>
          <w:rFonts w:ascii="宋体" w:hAnsi="宋体"/>
          <w:sz w:val="24"/>
          <w:szCs w:val="24"/>
        </w:rPr>
        <w:t>以及其他院领导、</w:t>
      </w:r>
      <w:r>
        <w:rPr>
          <w:rFonts w:ascii="宋体" w:hAnsi="宋体" w:hint="eastAsia"/>
          <w:sz w:val="24"/>
          <w:szCs w:val="24"/>
        </w:rPr>
        <w:t>本科生班导师、辅导员进入班级课堂了解教师学生到课情况以及学生新学期精神面貌。本科生辅导员陈梅明老师不慎扭伤脚踝，许</w:t>
      </w:r>
      <w:r>
        <w:rPr>
          <w:rFonts w:ascii="宋体" w:hAnsi="宋体"/>
          <w:sz w:val="24"/>
          <w:szCs w:val="24"/>
        </w:rPr>
        <w:t>林勇副</w:t>
      </w:r>
      <w:r>
        <w:rPr>
          <w:rFonts w:ascii="宋体" w:hAnsi="宋体" w:hint="eastAsia"/>
          <w:sz w:val="24"/>
          <w:szCs w:val="24"/>
        </w:rPr>
        <w:t>书记携辅导员一同前往宿舍慰问，并对陈梅明老师带伤坚持工作表示赞</w:t>
      </w:r>
      <w:r>
        <w:rPr>
          <w:rFonts w:ascii="宋体" w:hAnsi="宋体"/>
          <w:sz w:val="24"/>
          <w:szCs w:val="24"/>
        </w:rPr>
        <w:t>许</w:t>
      </w:r>
      <w:r>
        <w:rPr>
          <w:rFonts w:ascii="宋体" w:hAnsi="宋体" w:hint="eastAsia"/>
          <w:sz w:val="24"/>
          <w:szCs w:val="24"/>
        </w:rPr>
        <w:t>。</w:t>
      </w:r>
    </w:p>
    <w:p w14:paraId="469E1981" w14:textId="77777777" w:rsidR="00683F70" w:rsidRDefault="00DA29CF">
      <w:pPr>
        <w:spacing w:line="360" w:lineRule="auto"/>
        <w:rPr>
          <w:rFonts w:ascii="宋体" w:hAnsi="宋体"/>
          <w:sz w:val="24"/>
          <w:szCs w:val="24"/>
        </w:rPr>
      </w:pPr>
      <w:r>
        <w:rPr>
          <w:rFonts w:ascii="宋体" w:hAnsi="宋体" w:hint="eastAsia"/>
          <w:noProof/>
          <w:sz w:val="24"/>
          <w:szCs w:val="24"/>
        </w:rPr>
        <w:drawing>
          <wp:inline distT="0" distB="0" distL="0" distR="0" wp14:anchorId="029E7C60" wp14:editId="15161398">
            <wp:extent cx="2631440" cy="1913255"/>
            <wp:effectExtent l="0" t="0" r="16510" b="10795"/>
            <wp:docPr id="102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11" cstate="print"/>
                    <a:srcRect/>
                    <a:stretch/>
                  </pic:blipFill>
                  <pic:spPr>
                    <a:xfrm>
                      <a:off x="0" y="0"/>
                      <a:ext cx="2631440" cy="1913255"/>
                    </a:xfrm>
                    <a:prstGeom prst="rect">
                      <a:avLst/>
                    </a:prstGeom>
                  </pic:spPr>
                </pic:pic>
              </a:graphicData>
            </a:graphic>
          </wp:inline>
        </w:drawing>
      </w:r>
      <w:r>
        <w:rPr>
          <w:rFonts w:ascii="宋体" w:hAnsi="宋体" w:hint="eastAsia"/>
          <w:noProof/>
          <w:sz w:val="24"/>
          <w:szCs w:val="24"/>
        </w:rPr>
        <w:drawing>
          <wp:inline distT="0" distB="0" distL="0" distR="0" wp14:anchorId="0AFA61DA" wp14:editId="42889215">
            <wp:extent cx="2541270" cy="1917700"/>
            <wp:effectExtent l="0" t="0" r="11430" b="6350"/>
            <wp:docPr id="1030"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cstate="print"/>
                    <a:srcRect/>
                    <a:stretch/>
                  </pic:blipFill>
                  <pic:spPr>
                    <a:xfrm>
                      <a:off x="0" y="0"/>
                      <a:ext cx="2541270" cy="1917700"/>
                    </a:xfrm>
                    <a:prstGeom prst="rect">
                      <a:avLst/>
                    </a:prstGeom>
                  </pic:spPr>
                </pic:pic>
              </a:graphicData>
            </a:graphic>
          </wp:inline>
        </w:drawing>
      </w:r>
    </w:p>
    <w:p w14:paraId="3A453697" w14:textId="77777777" w:rsidR="00683F70" w:rsidRDefault="00DA29CF">
      <w:pPr>
        <w:spacing w:line="360" w:lineRule="auto"/>
        <w:ind w:firstLineChars="200" w:firstLine="480"/>
        <w:rPr>
          <w:rFonts w:ascii="宋体" w:hAnsi="宋体"/>
          <w:color w:val="333333"/>
          <w:sz w:val="24"/>
          <w:szCs w:val="24"/>
          <w:shd w:val="clear" w:color="auto" w:fill="FFFFFF"/>
        </w:rPr>
      </w:pPr>
      <w:r>
        <w:rPr>
          <w:rFonts w:ascii="宋体" w:hAnsi="宋体"/>
          <w:color w:val="333333"/>
          <w:sz w:val="24"/>
          <w:szCs w:val="24"/>
          <w:shd w:val="clear" w:color="auto" w:fill="FFFFFF"/>
        </w:rPr>
        <w:t>会议</w:t>
      </w:r>
      <w:r>
        <w:rPr>
          <w:rFonts w:ascii="宋体" w:hAnsi="宋体" w:hint="eastAsia"/>
          <w:color w:val="333333"/>
          <w:sz w:val="24"/>
          <w:szCs w:val="24"/>
          <w:shd w:val="clear" w:color="auto" w:fill="FFFFFF"/>
        </w:rPr>
        <w:t>最后，许书记对各辅导员提出工作要求：1提高政治站位，认真贯彻落实学校各项决策部署；2.深入开展思想政治教育工作，引导学生树立正确的世界观、人生观、价值观；3.守住安全底线。实时掌握学生动态，规范请假、离校手续，把握假日节点，确保学生在校安全；4.积极推进</w:t>
      </w:r>
      <w:r>
        <w:rPr>
          <w:rFonts w:ascii="宋体" w:hAnsi="宋体" w:hint="eastAsia"/>
          <w:color w:val="333333"/>
          <w:sz w:val="24"/>
          <w:szCs w:val="24"/>
        </w:rPr>
        <w:t>学风</w:t>
      </w:r>
      <w:r>
        <w:rPr>
          <w:rFonts w:ascii="宋体" w:hAnsi="宋体" w:hint="eastAsia"/>
          <w:color w:val="333333"/>
          <w:sz w:val="24"/>
          <w:szCs w:val="24"/>
          <w:shd w:val="clear" w:color="auto" w:fill="FFFFFF"/>
        </w:rPr>
        <w:t>建设，创新搭建学习</w:t>
      </w:r>
      <w:r>
        <w:rPr>
          <w:rFonts w:ascii="宋体" w:hAnsi="宋体"/>
          <w:color w:val="333333"/>
          <w:sz w:val="24"/>
          <w:szCs w:val="24"/>
          <w:shd w:val="clear" w:color="auto" w:fill="FFFFFF"/>
        </w:rPr>
        <w:t>学术</w:t>
      </w:r>
      <w:r>
        <w:rPr>
          <w:rFonts w:ascii="宋体" w:hAnsi="宋体" w:hint="eastAsia"/>
          <w:color w:val="333333"/>
          <w:sz w:val="24"/>
          <w:szCs w:val="24"/>
          <w:shd w:val="clear" w:color="auto" w:fill="FFFFFF"/>
        </w:rPr>
        <w:t>平台、努力创造良好学</w:t>
      </w:r>
      <w:r>
        <w:rPr>
          <w:rFonts w:ascii="宋体" w:hAnsi="宋体"/>
          <w:color w:val="333333"/>
          <w:sz w:val="24"/>
          <w:szCs w:val="24"/>
          <w:shd w:val="clear" w:color="auto" w:fill="FFFFFF"/>
        </w:rPr>
        <w:t>术氛围</w:t>
      </w:r>
      <w:r>
        <w:rPr>
          <w:rFonts w:ascii="宋体" w:hAnsi="宋体" w:hint="eastAsia"/>
          <w:color w:val="333333"/>
          <w:sz w:val="24"/>
          <w:szCs w:val="24"/>
          <w:shd w:val="clear" w:color="auto" w:fill="FFFFFF"/>
        </w:rPr>
        <w:t>；5.加强与学校</w:t>
      </w:r>
      <w:r>
        <w:rPr>
          <w:rFonts w:ascii="宋体" w:hAnsi="宋体"/>
          <w:color w:val="333333"/>
          <w:sz w:val="24"/>
          <w:szCs w:val="24"/>
          <w:shd w:val="clear" w:color="auto" w:fill="FFFFFF"/>
        </w:rPr>
        <w:t>各</w:t>
      </w:r>
      <w:r>
        <w:rPr>
          <w:rFonts w:ascii="宋体" w:hAnsi="宋体" w:hint="eastAsia"/>
          <w:color w:val="333333"/>
          <w:sz w:val="24"/>
          <w:szCs w:val="24"/>
          <w:shd w:val="clear" w:color="auto" w:fill="FFFFFF"/>
        </w:rPr>
        <w:t>职能部门、兄弟学院的联系交流，不断总结优化工作方式方法，提升工作能力。</w:t>
      </w:r>
    </w:p>
    <w:p w14:paraId="0C4C18B3" w14:textId="77777777" w:rsidR="00683F70" w:rsidRDefault="00DA29CF">
      <w:pPr>
        <w:spacing w:line="360" w:lineRule="auto"/>
        <w:ind w:firstLineChars="200" w:firstLine="480"/>
        <w:rPr>
          <w:rFonts w:ascii="宋体" w:hAnsi="宋体"/>
          <w:sz w:val="24"/>
          <w:szCs w:val="24"/>
        </w:rPr>
      </w:pPr>
      <w:r>
        <w:rPr>
          <w:rFonts w:ascii="宋体" w:hAnsi="宋体" w:hint="eastAsia"/>
          <w:color w:val="333333"/>
          <w:sz w:val="24"/>
          <w:szCs w:val="24"/>
          <w:shd w:val="clear" w:color="auto" w:fill="FFFFFF"/>
        </w:rPr>
        <w:t>全体参会辅导员对新学期各项工作进行了发言，表示要全面、准确理解和把握新时代学生工作的特点和规律，</w:t>
      </w:r>
      <w:r>
        <w:rPr>
          <w:rFonts w:ascii="宋体" w:hAnsi="宋体"/>
          <w:color w:val="333333"/>
          <w:sz w:val="24"/>
          <w:szCs w:val="24"/>
          <w:shd w:val="clear" w:color="auto" w:fill="FFFFFF"/>
        </w:rPr>
        <w:t>履职尽责</w:t>
      </w:r>
      <w:r>
        <w:rPr>
          <w:rFonts w:ascii="宋体" w:hAnsi="宋体" w:hint="eastAsia"/>
          <w:color w:val="333333"/>
          <w:sz w:val="24"/>
          <w:szCs w:val="24"/>
          <w:shd w:val="clear" w:color="auto" w:fill="FFFFFF"/>
        </w:rPr>
        <w:t>，增强政治责任感和历史使命感，以无止境的追求、谋新篇的作为、敢担当的境界肩负起新使命。</w:t>
      </w:r>
    </w:p>
    <w:p w14:paraId="5E5C3656" w14:textId="77777777" w:rsidR="00683F70" w:rsidRDefault="00DA29CF">
      <w:pPr>
        <w:spacing w:line="360" w:lineRule="auto"/>
        <w:jc w:val="center"/>
        <w:rPr>
          <w:rFonts w:ascii="宋体" w:hAnsi="宋体"/>
          <w:color w:val="333333"/>
          <w:sz w:val="24"/>
          <w:szCs w:val="24"/>
          <w:shd w:val="clear" w:color="auto" w:fill="FFFFFF"/>
        </w:rPr>
      </w:pPr>
      <w:r>
        <w:rPr>
          <w:rFonts w:ascii="宋体" w:hAnsi="宋体" w:hint="eastAsia"/>
          <w:noProof/>
          <w:color w:val="333333"/>
          <w:sz w:val="24"/>
          <w:szCs w:val="24"/>
          <w:shd w:val="clear" w:color="auto" w:fill="FFFFFF"/>
        </w:rPr>
        <w:lastRenderedPageBreak/>
        <w:drawing>
          <wp:inline distT="0" distB="0" distL="0" distR="0" wp14:anchorId="0C58F7B7" wp14:editId="38751A4F">
            <wp:extent cx="4267200" cy="3175000"/>
            <wp:effectExtent l="0" t="0" r="0" b="6350"/>
            <wp:docPr id="10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cstate="print"/>
                    <a:srcRect/>
                    <a:stretch/>
                  </pic:blipFill>
                  <pic:spPr>
                    <a:xfrm>
                      <a:off x="0" y="0"/>
                      <a:ext cx="4268531" cy="3175990"/>
                    </a:xfrm>
                    <a:prstGeom prst="rect">
                      <a:avLst/>
                    </a:prstGeom>
                  </pic:spPr>
                </pic:pic>
              </a:graphicData>
            </a:graphic>
          </wp:inline>
        </w:drawing>
      </w:r>
    </w:p>
    <w:sectPr w:rsidR="00683F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8EB86" w14:textId="77777777" w:rsidR="004F43CD" w:rsidRDefault="004F43CD" w:rsidP="00702075">
      <w:r>
        <w:separator/>
      </w:r>
    </w:p>
  </w:endnote>
  <w:endnote w:type="continuationSeparator" w:id="0">
    <w:p w14:paraId="5D45A749" w14:textId="77777777" w:rsidR="004F43CD" w:rsidRDefault="004F43CD" w:rsidP="0070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22873" w14:textId="77777777" w:rsidR="004F43CD" w:rsidRDefault="004F43CD" w:rsidP="00702075">
      <w:r>
        <w:separator/>
      </w:r>
    </w:p>
  </w:footnote>
  <w:footnote w:type="continuationSeparator" w:id="0">
    <w:p w14:paraId="324C97B4" w14:textId="77777777" w:rsidR="004F43CD" w:rsidRDefault="004F43CD" w:rsidP="00702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51917"/>
    <w:multiLevelType w:val="singleLevel"/>
    <w:tmpl w:val="FC6F88A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70"/>
    <w:rsid w:val="004F43CD"/>
    <w:rsid w:val="00683F70"/>
    <w:rsid w:val="00702075"/>
    <w:rsid w:val="00CE62B8"/>
    <w:rsid w:val="00DA2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A4740"/>
  <w15:docId w15:val="{6706946B-1989-433A-9287-1BD3F8CD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Pr>
      <w:sz w:val="18"/>
      <w:szCs w:val="18"/>
    </w:rPr>
  </w:style>
  <w:style w:type="character" w:styleId="a5">
    <w:name w:val="Emphasis"/>
    <w:basedOn w:val="a0"/>
    <w:uiPriority w:val="20"/>
    <w:qFormat/>
    <w:rPr>
      <w:i/>
      <w:iCs/>
    </w:rPr>
  </w:style>
  <w:style w:type="character" w:customStyle="1" w:styleId="a4">
    <w:name w:val="批注框文本 字符"/>
    <w:basedOn w:val="a0"/>
    <w:link w:val="a3"/>
    <w:uiPriority w:val="99"/>
    <w:qFormat/>
    <w:rPr>
      <w:sz w:val="18"/>
      <w:szCs w:val="18"/>
    </w:rPr>
  </w:style>
  <w:style w:type="paragraph" w:styleId="a6">
    <w:name w:val="header"/>
    <w:basedOn w:val="a"/>
    <w:link w:val="a7"/>
    <w:uiPriority w:val="99"/>
    <w:unhideWhenUsed/>
    <w:rsid w:val="0070207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02075"/>
    <w:rPr>
      <w:rFonts w:cs="宋体"/>
      <w:kern w:val="2"/>
      <w:sz w:val="18"/>
      <w:szCs w:val="18"/>
    </w:rPr>
  </w:style>
  <w:style w:type="paragraph" w:styleId="a8">
    <w:name w:val="footer"/>
    <w:basedOn w:val="a"/>
    <w:link w:val="a9"/>
    <w:uiPriority w:val="99"/>
    <w:unhideWhenUsed/>
    <w:rsid w:val="00702075"/>
    <w:pPr>
      <w:tabs>
        <w:tab w:val="center" w:pos="4153"/>
        <w:tab w:val="right" w:pos="8306"/>
      </w:tabs>
      <w:snapToGrid w:val="0"/>
      <w:jc w:val="left"/>
    </w:pPr>
    <w:rPr>
      <w:sz w:val="18"/>
      <w:szCs w:val="18"/>
    </w:rPr>
  </w:style>
  <w:style w:type="character" w:customStyle="1" w:styleId="a9">
    <w:name w:val="页脚 字符"/>
    <w:basedOn w:val="a0"/>
    <w:link w:val="a8"/>
    <w:uiPriority w:val="99"/>
    <w:rsid w:val="00702075"/>
    <w:rPr>
      <w:rFonts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18373763752 Yeapum</cp:lastModifiedBy>
  <cp:revision>4</cp:revision>
  <dcterms:created xsi:type="dcterms:W3CDTF">2019-08-27T00:23:00Z</dcterms:created>
  <dcterms:modified xsi:type="dcterms:W3CDTF">2019-08-29T12:49:00Z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2052-9.8.1</vt:lpwstr>
  </property>
</Properties>
</file>