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sz w:val="32"/>
          <w:szCs w:val="32"/>
          <w:lang w:val="en-US" w:eastAsia="zh-CN"/>
        </w:rPr>
      </w:pPr>
      <w:bookmarkStart w:id="0" w:name="_GoBack"/>
      <w:r>
        <w:rPr>
          <w:rFonts w:hint="eastAsia"/>
          <w:b/>
          <w:bCs/>
          <w:sz w:val="32"/>
          <w:szCs w:val="32"/>
          <w:lang w:val="en-US" w:eastAsia="zh-CN"/>
        </w:rPr>
        <w:t>生命科学学院退休教师刘艳萍老师与本科生党员进行座谈</w:t>
      </w:r>
    </w:p>
    <w:bookmarkEnd w:id="0"/>
    <w:p>
      <w:pPr>
        <w:ind w:firstLine="432"/>
        <w:rPr>
          <w:rFonts w:hint="eastAsia"/>
        </w:rPr>
      </w:pPr>
    </w:p>
    <w:p>
      <w:pPr>
        <w:spacing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9月25日上午，</w:t>
      </w:r>
      <w:r>
        <w:rPr>
          <w:rFonts w:hint="eastAsia" w:ascii="宋体" w:hAnsi="宋体" w:eastAsia="宋体" w:cs="宋体"/>
          <w:sz w:val="24"/>
          <w:szCs w:val="24"/>
          <w:lang w:val="en-US" w:eastAsia="zh-CN"/>
        </w:rPr>
        <w:t>生命科学学院退休教师</w:t>
      </w:r>
      <w:r>
        <w:rPr>
          <w:rFonts w:hint="eastAsia" w:ascii="宋体" w:hAnsi="宋体" w:eastAsia="宋体" w:cs="宋体"/>
          <w:sz w:val="24"/>
          <w:szCs w:val="24"/>
        </w:rPr>
        <w:t>刘艳平老师与本科生</w:t>
      </w:r>
      <w:r>
        <w:rPr>
          <w:rFonts w:hint="eastAsia" w:ascii="宋体" w:hAnsi="宋体" w:eastAsia="宋体" w:cs="宋体"/>
          <w:sz w:val="24"/>
          <w:szCs w:val="24"/>
          <w:lang w:val="en-US" w:eastAsia="zh-CN"/>
        </w:rPr>
        <w:t>党员进行</w:t>
      </w:r>
      <w:r>
        <w:rPr>
          <w:rFonts w:hint="eastAsia" w:ascii="宋体" w:hAnsi="宋体" w:eastAsia="宋体" w:cs="宋体"/>
          <w:sz w:val="24"/>
          <w:szCs w:val="24"/>
        </w:rPr>
        <w:t>座谈</w:t>
      </w:r>
      <w:r>
        <w:rPr>
          <w:rFonts w:hint="eastAsia" w:ascii="宋体" w:hAnsi="宋体" w:eastAsia="宋体" w:cs="宋体"/>
          <w:sz w:val="24"/>
          <w:szCs w:val="24"/>
          <w:lang w:eastAsia="zh-CN"/>
        </w:rPr>
        <w:t>。</w:t>
      </w:r>
      <w:r>
        <w:rPr>
          <w:rFonts w:hint="eastAsia" w:ascii="宋体" w:hAnsi="宋体" w:eastAsia="宋体" w:cs="宋体"/>
          <w:sz w:val="24"/>
          <w:szCs w:val="24"/>
        </w:rPr>
        <w:t>刘老师结合生科院的建立发展以及研究生培养为生科院本科生党员们上了一堂别样而又生动的党课。</w:t>
      </w:r>
      <w:r>
        <w:rPr>
          <w:rFonts w:hint="eastAsia" w:ascii="宋体" w:hAnsi="宋体" w:eastAsia="宋体" w:cs="宋体"/>
          <w:sz w:val="24"/>
          <w:szCs w:val="24"/>
          <w:lang w:val="en-US" w:eastAsia="zh-CN"/>
        </w:rPr>
        <w:t>座谈会由学院党委副书记许林勇主持。</w:t>
      </w:r>
    </w:p>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4061460" cy="27051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4062476" cy="2706361"/>
                    </a:xfrm>
                    <a:prstGeom prst="rect">
                      <a:avLst/>
                    </a:prstGeom>
                    <a:noFill/>
                    <a:ln>
                      <a:noFill/>
                    </a:ln>
                  </pic:spPr>
                </pic:pic>
              </a:graphicData>
            </a:graphic>
          </wp:inline>
        </w:drawing>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刘老师首先</w:t>
      </w:r>
      <w:r>
        <w:rPr>
          <w:rFonts w:hint="eastAsia" w:ascii="宋体" w:hAnsi="宋体" w:eastAsia="宋体" w:cs="宋体"/>
          <w:sz w:val="24"/>
          <w:szCs w:val="24"/>
          <w:lang w:val="en-US" w:eastAsia="zh-CN"/>
        </w:rPr>
        <w:t>讲述了生命科学学院</w:t>
      </w:r>
      <w:r>
        <w:rPr>
          <w:rFonts w:hint="eastAsia" w:ascii="宋体" w:hAnsi="宋体" w:eastAsia="宋体" w:cs="宋体"/>
          <w:sz w:val="24"/>
          <w:szCs w:val="24"/>
        </w:rPr>
        <w:t>建立</w:t>
      </w:r>
      <w:r>
        <w:rPr>
          <w:rFonts w:hint="eastAsia" w:ascii="宋体" w:hAnsi="宋体" w:eastAsia="宋体" w:cs="宋体"/>
          <w:sz w:val="24"/>
          <w:szCs w:val="24"/>
          <w:lang w:val="en-US" w:eastAsia="zh-CN"/>
        </w:rPr>
        <w:t>的</w:t>
      </w:r>
      <w:r>
        <w:rPr>
          <w:rFonts w:hint="eastAsia" w:ascii="宋体" w:hAnsi="宋体" w:eastAsia="宋体" w:cs="宋体"/>
          <w:sz w:val="24"/>
          <w:szCs w:val="24"/>
        </w:rPr>
        <w:t>艰难，对于现在</w:t>
      </w:r>
      <w:r>
        <w:rPr>
          <w:rFonts w:hint="eastAsia" w:ascii="宋体" w:hAnsi="宋体" w:eastAsia="宋体" w:cs="宋体"/>
          <w:sz w:val="24"/>
          <w:szCs w:val="24"/>
          <w:lang w:val="en-US" w:eastAsia="zh-CN"/>
        </w:rPr>
        <w:t>学院</w:t>
      </w:r>
      <w:r>
        <w:rPr>
          <w:rFonts w:hint="eastAsia" w:ascii="宋体" w:hAnsi="宋体" w:eastAsia="宋体" w:cs="宋体"/>
          <w:sz w:val="24"/>
          <w:szCs w:val="24"/>
        </w:rPr>
        <w:t>的发展之迅速感到欣慰。</w:t>
      </w:r>
      <w:r>
        <w:rPr>
          <w:rFonts w:hint="eastAsia" w:ascii="宋体" w:hAnsi="宋体" w:eastAsia="宋体" w:cs="宋体"/>
          <w:sz w:val="24"/>
          <w:szCs w:val="24"/>
          <w:lang w:val="en-US" w:eastAsia="zh-CN"/>
        </w:rPr>
        <w:t>学院</w:t>
      </w:r>
      <w:r>
        <w:rPr>
          <w:rFonts w:hint="eastAsia" w:ascii="宋体" w:hAnsi="宋体" w:eastAsia="宋体" w:cs="宋体"/>
          <w:sz w:val="24"/>
          <w:szCs w:val="24"/>
        </w:rPr>
        <w:t>建立之初，由于资金紧张，场地缺乏，</w:t>
      </w:r>
      <w:r>
        <w:rPr>
          <w:rFonts w:hint="eastAsia" w:ascii="宋体" w:hAnsi="宋体" w:eastAsia="宋体" w:cs="宋体"/>
          <w:sz w:val="24"/>
          <w:szCs w:val="24"/>
          <w:lang w:val="en-US" w:eastAsia="zh-CN"/>
        </w:rPr>
        <w:t>师资</w:t>
      </w:r>
      <w:r>
        <w:rPr>
          <w:rFonts w:hint="eastAsia" w:ascii="宋体" w:hAnsi="宋体" w:eastAsia="宋体" w:cs="宋体"/>
          <w:sz w:val="24"/>
          <w:szCs w:val="24"/>
        </w:rPr>
        <w:t>不足，刘老师在如此艰难的条件下进行教学，尽管有时通宵达旦，但在学生们的肯定下，刘老师仍然坚持使用较为前卫的方法——制作生动形象的动画来教授学生们</w:t>
      </w:r>
      <w:r>
        <w:rPr>
          <w:rFonts w:hint="eastAsia" w:ascii="宋体" w:hAnsi="宋体" w:eastAsia="宋体" w:cs="宋体"/>
          <w:sz w:val="24"/>
          <w:szCs w:val="24"/>
          <w:lang w:val="en-US" w:eastAsia="zh-CN"/>
        </w:rPr>
        <w:t>难点</w:t>
      </w:r>
      <w:r>
        <w:rPr>
          <w:rFonts w:hint="eastAsia" w:ascii="宋体" w:hAnsi="宋体" w:eastAsia="宋体" w:cs="宋体"/>
          <w:sz w:val="24"/>
          <w:szCs w:val="24"/>
        </w:rPr>
        <w:t>知识，坚持将复杂的理论知识用浅显的话语进行讲述。刘老师</w:t>
      </w:r>
      <w:r>
        <w:rPr>
          <w:rFonts w:hint="eastAsia" w:ascii="宋体" w:hAnsi="宋体" w:eastAsia="宋体" w:cs="宋体"/>
          <w:sz w:val="24"/>
          <w:szCs w:val="24"/>
          <w:lang w:val="en-US" w:eastAsia="zh-CN"/>
        </w:rPr>
        <w:t>勉励同学们</w:t>
      </w:r>
      <w:r>
        <w:rPr>
          <w:rFonts w:hint="eastAsia" w:ascii="宋体" w:hAnsi="宋体" w:eastAsia="宋体" w:cs="宋体"/>
          <w:sz w:val="24"/>
          <w:szCs w:val="24"/>
        </w:rPr>
        <w:t>，只要使用正确的方法，同时坚持目标，终会成功。</w:t>
      </w:r>
    </w:p>
    <w:p>
      <w:pPr>
        <w:spacing w:line="360" w:lineRule="auto"/>
        <w:jc w:val="center"/>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刘老师说起自己的教学经历，谈到了她和学生们之间的故事，她始终将教书育人</w:t>
      </w:r>
      <w:r>
        <w:rPr>
          <w:rFonts w:hint="eastAsia" w:ascii="宋体" w:hAnsi="宋体" w:eastAsia="宋体" w:cs="宋体"/>
          <w:sz w:val="24"/>
          <w:szCs w:val="24"/>
          <w:lang w:val="en-US" w:eastAsia="zh-CN"/>
        </w:rPr>
        <w:t>和</w:t>
      </w:r>
      <w:r>
        <w:rPr>
          <w:rFonts w:hint="eastAsia" w:ascii="宋体" w:hAnsi="宋体" w:eastAsia="宋体" w:cs="宋体"/>
          <w:sz w:val="24"/>
          <w:szCs w:val="24"/>
        </w:rPr>
        <w:t>关爱学生放在第一位。刘老师强调</w:t>
      </w:r>
      <w:r>
        <w:rPr>
          <w:rFonts w:hint="eastAsia" w:ascii="宋体" w:hAnsi="宋体" w:eastAsia="宋体" w:cs="宋体"/>
          <w:sz w:val="24"/>
          <w:szCs w:val="24"/>
          <w:lang w:eastAsia="zh-CN"/>
        </w:rPr>
        <w:t>：</w:t>
      </w:r>
      <w:r>
        <w:rPr>
          <w:rFonts w:hint="eastAsia" w:ascii="宋体" w:hAnsi="宋体" w:eastAsia="宋体" w:cs="宋体"/>
          <w:sz w:val="24"/>
          <w:szCs w:val="24"/>
        </w:rPr>
        <w:t>“做事是第二位，做人是第一位”，在与人相处的过程中要真诚待人，互相尊重。刘老师勉励学生，在学习和生活中遇到困难是难免的，要勇于克服，坚持很重要。刘老师希望各位学生党员能够坚定理想信念，努力奋斗，实现人生价值。</w:t>
      </w:r>
    </w:p>
    <w:p>
      <w:pPr>
        <w:spacing w:line="360" w:lineRule="auto"/>
        <w:rPr>
          <w:rFonts w:hint="eastAsia" w:ascii="宋体" w:hAnsi="宋体" w:eastAsia="宋体" w:cs="宋体"/>
          <w:sz w:val="24"/>
          <w:szCs w:val="24"/>
        </w:rPr>
      </w:pPr>
      <w:r>
        <w:rPr>
          <w:rFonts w:hint="eastAsia" w:ascii="宋体" w:hAnsi="宋体" w:eastAsia="宋体" w:cs="宋体"/>
          <w:sz w:val="24"/>
          <w:szCs w:val="24"/>
        </w:rPr>
        <w:drawing>
          <wp:inline distT="0" distB="0" distL="0" distR="0">
            <wp:extent cx="4434840" cy="30238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4437064" cy="3025386"/>
                    </a:xfrm>
                    <a:prstGeom prst="rect">
                      <a:avLst/>
                    </a:prstGeom>
                    <a:noFill/>
                    <a:ln>
                      <a:noFill/>
                    </a:ln>
                  </pic:spPr>
                </pic:pic>
              </a:graphicData>
            </a:graphic>
          </wp:inline>
        </w:drawing>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座谈会最后，学院党委副书记许林勇对刘艳萍老师表示感谢，并衷心祝愿刘老师身体健康。许书记最后说到，</w:t>
      </w:r>
      <w:r>
        <w:rPr>
          <w:rFonts w:hint="eastAsia" w:ascii="宋体" w:hAnsi="宋体" w:eastAsia="宋体" w:cs="宋体"/>
          <w:sz w:val="24"/>
          <w:szCs w:val="24"/>
        </w:rPr>
        <w:t>以刘老师为代表的老一辈科学家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教育工作</w:t>
      </w:r>
      <w:r>
        <w:rPr>
          <w:rFonts w:hint="eastAsia" w:ascii="宋体" w:hAnsi="宋体" w:eastAsia="宋体" w:cs="宋体"/>
          <w:sz w:val="24"/>
          <w:szCs w:val="24"/>
        </w:rPr>
        <w:t>兢兢业业，把一生都奉献给了</w:t>
      </w:r>
      <w:r>
        <w:rPr>
          <w:rFonts w:hint="eastAsia" w:ascii="宋体" w:hAnsi="宋体" w:eastAsia="宋体" w:cs="宋体"/>
          <w:sz w:val="24"/>
          <w:szCs w:val="24"/>
          <w:lang w:val="en-US" w:eastAsia="zh-CN"/>
        </w:rPr>
        <w:t>教育科研事业</w:t>
      </w:r>
      <w:r>
        <w:rPr>
          <w:rFonts w:hint="eastAsia" w:ascii="宋体" w:hAnsi="宋体" w:eastAsia="宋体" w:cs="宋体"/>
          <w:sz w:val="24"/>
          <w:szCs w:val="24"/>
        </w:rPr>
        <w:t>，“前人栽树，后人乘凉”，</w:t>
      </w:r>
      <w:r>
        <w:rPr>
          <w:rFonts w:hint="eastAsia" w:ascii="宋体" w:hAnsi="宋体" w:eastAsia="宋体" w:cs="宋体"/>
          <w:sz w:val="24"/>
          <w:szCs w:val="24"/>
          <w:lang w:val="en-US" w:eastAsia="zh-CN"/>
        </w:rPr>
        <w:t>希望</w:t>
      </w:r>
      <w:r>
        <w:rPr>
          <w:rFonts w:hint="eastAsia" w:ascii="宋体" w:hAnsi="宋体" w:eastAsia="宋体" w:cs="宋体"/>
          <w:sz w:val="24"/>
          <w:szCs w:val="24"/>
        </w:rPr>
        <w:t>广大青年党员应该以他们为榜样，积极进取，勇于肩负起时代责任和历史使命，为实现中华民族伟大复兴的中国梦而不懈奋斗。</w:t>
      </w:r>
    </w:p>
    <w:p>
      <w:pPr>
        <w:spacing w:line="360" w:lineRule="auto"/>
        <w:jc w:val="right"/>
        <w:rPr>
          <w:rFonts w:hint="eastAsia" w:ascii="宋体" w:hAnsi="宋体" w:eastAsia="宋体" w:cs="宋体"/>
          <w:sz w:val="24"/>
          <w:szCs w:val="24"/>
          <w:lang w:val="en-US" w:eastAsia="zh-CN"/>
        </w:rPr>
      </w:pPr>
    </w:p>
    <w:p>
      <w:pPr>
        <w:wordWrap w:val="0"/>
        <w:spacing w:line="360" w:lineRule="auto"/>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作者：王燕 唐素芸 陈梅明 方鹤飞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E04"/>
    <w:rsid w:val="00407E49"/>
    <w:rsid w:val="004B1784"/>
    <w:rsid w:val="00696145"/>
    <w:rsid w:val="006D05B6"/>
    <w:rsid w:val="007A5831"/>
    <w:rsid w:val="00A60C65"/>
    <w:rsid w:val="00A65733"/>
    <w:rsid w:val="00A709C0"/>
    <w:rsid w:val="00AC0E04"/>
    <w:rsid w:val="00CF4296"/>
    <w:rsid w:val="00EC05DE"/>
    <w:rsid w:val="04A54537"/>
    <w:rsid w:val="67334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paragraph" w:styleId="2">
    <w:name w:val="heading 1"/>
    <w:next w:val="1"/>
    <w:link w:val="6"/>
    <w:qFormat/>
    <w:uiPriority w:val="9"/>
    <w:pPr>
      <w:keepNext/>
      <w:keepLines/>
      <w:pBdr>
        <w:bottom w:val="single" w:color="DBE5F1" w:themeColor="accent1" w:themeTint="33" w:sz="8" w:space="0"/>
      </w:pBdr>
      <w:spacing w:after="200" w:line="300" w:lineRule="auto"/>
      <w:outlineLvl w:val="0"/>
    </w:pPr>
    <w:rPr>
      <w:rFonts w:eastAsia="Microsoft YaHei UI" w:asciiTheme="majorHAnsi" w:hAnsiTheme="majorHAnsi" w:cstheme="majorBidi"/>
      <w:color w:val="000000" w:themeColor="text1"/>
      <w:kern w:val="0"/>
      <w:sz w:val="36"/>
      <w:szCs w:val="36"/>
      <w:lang w:val="en-US" w:eastAsia="zh-CN" w:bidi="ar-SA"/>
    </w:rPr>
  </w:style>
  <w:style w:type="paragraph" w:styleId="3">
    <w:name w:val="heading 2"/>
    <w:next w:val="1"/>
    <w:link w:val="7"/>
    <w:unhideWhenUsed/>
    <w:qFormat/>
    <w:uiPriority w:val="9"/>
    <w:pPr>
      <w:keepNext/>
      <w:keepLines/>
      <w:spacing w:before="120" w:after="120"/>
      <w:outlineLvl w:val="1"/>
    </w:pPr>
    <w:rPr>
      <w:rFonts w:eastAsia="Microsoft YaHei UI" w:asciiTheme="minorHAnsi" w:hAnsiTheme="minorHAnsi" w:cstheme="minorBidi"/>
      <w:b/>
      <w:bCs/>
      <w:color w:val="000000" w:themeColor="text1"/>
      <w:kern w:val="0"/>
      <w:sz w:val="26"/>
      <w:szCs w:val="26"/>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customStyle="1" w:styleId="6">
    <w:name w:val="标题 1 字符"/>
    <w:basedOn w:val="5"/>
    <w:link w:val="2"/>
    <w:uiPriority w:val="9"/>
    <w:rPr>
      <w:rFonts w:eastAsia="Microsoft YaHei UI" w:asciiTheme="majorHAnsi" w:hAnsiTheme="majorHAnsi" w:cstheme="majorBidi"/>
      <w:color w:val="000000" w:themeColor="text1"/>
      <w:kern w:val="0"/>
      <w:sz w:val="36"/>
      <w:szCs w:val="36"/>
    </w:rPr>
  </w:style>
  <w:style w:type="character" w:customStyle="1" w:styleId="7">
    <w:name w:val="标题 2 字符"/>
    <w:basedOn w:val="5"/>
    <w:link w:val="3"/>
    <w:uiPriority w:val="9"/>
    <w:rPr>
      <w:rFonts w:eastAsia="Microsoft YaHei UI"/>
      <w:b/>
      <w:bCs/>
      <w:color w:val="000000" w:themeColor="text1"/>
      <w:kern w:val="0"/>
      <w:sz w:val="26"/>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81</Words>
  <Characters>468</Characters>
  <Lines>3</Lines>
  <Paragraphs>1</Paragraphs>
  <TotalTime>10</TotalTime>
  <ScaleCrop>false</ScaleCrop>
  <LinksUpToDate>false</LinksUpToDate>
  <CharactersWithSpaces>548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2020-09-25T05:36:00Z</dcterms:created>
  <dc:creator>王 燕</dc:creator>
  <cp:lastModifiedBy>ROGER</cp:lastModifiedBy>
  <dcterms:modified xsi:type="dcterms:W3CDTF">2020-09-28T06:00:36Z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